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58C" w:rsidRDefault="00E3258C" w:rsidP="00E3258C">
      <w:pPr>
        <w:jc w:val="center"/>
        <w:rPr>
          <w:rFonts w:ascii="方正小标宋简体" w:eastAsia="方正小标宋简体" w:hAnsiTheme="minorEastAsia" w:cstheme="minorBidi"/>
          <w:b/>
          <w:sz w:val="44"/>
          <w:szCs w:val="44"/>
        </w:rPr>
      </w:pPr>
      <w:r w:rsidRPr="00E3258C">
        <w:rPr>
          <w:rFonts w:ascii="方正小标宋简体" w:eastAsia="方正小标宋简体" w:hAnsiTheme="minorEastAsia" w:cstheme="minorBidi" w:hint="eastAsia"/>
          <w:b/>
          <w:sz w:val="44"/>
          <w:szCs w:val="44"/>
        </w:rPr>
        <w:t>2017年度</w:t>
      </w:r>
      <w:r w:rsidR="00EB0E42" w:rsidRPr="00E3258C">
        <w:rPr>
          <w:rFonts w:ascii="方正小标宋简体" w:eastAsia="方正小标宋简体" w:hAnsiTheme="minorEastAsia" w:cstheme="minorBidi" w:hint="eastAsia"/>
          <w:b/>
          <w:sz w:val="44"/>
          <w:szCs w:val="44"/>
        </w:rPr>
        <w:t>人文与社会科学学院工会</w:t>
      </w:r>
    </w:p>
    <w:p w:rsidR="00F67857" w:rsidRPr="00E3258C" w:rsidRDefault="00E3258C" w:rsidP="00E3258C">
      <w:pPr>
        <w:jc w:val="center"/>
        <w:rPr>
          <w:rFonts w:ascii="方正小标宋简体" w:eastAsia="方正小标宋简体" w:hAnsiTheme="minorEastAsia" w:cstheme="minorBidi" w:hint="eastAsia"/>
          <w:b/>
          <w:sz w:val="44"/>
          <w:szCs w:val="44"/>
        </w:rPr>
      </w:pPr>
      <w:r w:rsidRPr="00E3258C">
        <w:rPr>
          <w:rFonts w:ascii="方正小标宋简体" w:eastAsia="方正小标宋简体" w:hAnsiTheme="minorEastAsia" w:cstheme="minorBidi" w:hint="eastAsia"/>
          <w:b/>
          <w:sz w:val="44"/>
          <w:szCs w:val="44"/>
        </w:rPr>
        <w:t>工作</w:t>
      </w:r>
      <w:r w:rsidR="00EB0E42" w:rsidRPr="00E3258C">
        <w:rPr>
          <w:rFonts w:ascii="方正小标宋简体" w:eastAsia="方正小标宋简体" w:hAnsiTheme="minorEastAsia" w:cstheme="minorBidi" w:hint="eastAsia"/>
          <w:b/>
          <w:sz w:val="44"/>
          <w:szCs w:val="44"/>
        </w:rPr>
        <w:t>总结</w:t>
      </w:r>
    </w:p>
    <w:p w:rsidR="00AE7956" w:rsidRPr="00E3258C" w:rsidRDefault="007240A8" w:rsidP="00E325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58C">
        <w:rPr>
          <w:rFonts w:ascii="仿宋" w:eastAsia="仿宋" w:hAnsi="仿宋" w:hint="eastAsia"/>
          <w:sz w:val="32"/>
          <w:szCs w:val="32"/>
        </w:rPr>
        <w:t>2017</w:t>
      </w:r>
      <w:r w:rsidR="00FE45D2" w:rsidRPr="00E3258C">
        <w:rPr>
          <w:rFonts w:ascii="仿宋" w:eastAsia="仿宋" w:hAnsi="仿宋" w:hint="eastAsia"/>
          <w:sz w:val="32"/>
          <w:szCs w:val="32"/>
        </w:rPr>
        <w:t>年，</w:t>
      </w:r>
      <w:r w:rsidR="005A0998" w:rsidRPr="00E3258C">
        <w:rPr>
          <w:rFonts w:ascii="仿宋" w:eastAsia="仿宋" w:hAnsi="仿宋" w:hint="eastAsia"/>
          <w:sz w:val="32"/>
          <w:szCs w:val="32"/>
        </w:rPr>
        <w:t>在学校工会</w:t>
      </w:r>
      <w:r w:rsidR="00FE45D2" w:rsidRPr="00E3258C">
        <w:rPr>
          <w:rFonts w:ascii="仿宋" w:eastAsia="仿宋" w:hAnsi="仿宋" w:hint="eastAsia"/>
          <w:sz w:val="32"/>
          <w:szCs w:val="32"/>
        </w:rPr>
        <w:t>领导的指导和关怀下，</w:t>
      </w:r>
      <w:r w:rsidRPr="00E3258C">
        <w:rPr>
          <w:rFonts w:ascii="仿宋" w:eastAsia="仿宋" w:hAnsi="仿宋" w:hint="eastAsia"/>
          <w:sz w:val="32"/>
          <w:szCs w:val="32"/>
        </w:rPr>
        <w:t>人文学院工会</w:t>
      </w:r>
      <w:r w:rsidR="00FE45D2" w:rsidRPr="00E3258C">
        <w:rPr>
          <w:rFonts w:ascii="仿宋" w:eastAsia="仿宋" w:hAnsi="仿宋" w:hint="eastAsia"/>
          <w:sz w:val="32"/>
          <w:szCs w:val="32"/>
        </w:rPr>
        <w:t>按照上级工会</w:t>
      </w:r>
      <w:r w:rsidR="005A0998" w:rsidRPr="00E3258C">
        <w:rPr>
          <w:rFonts w:ascii="仿宋" w:eastAsia="仿宋" w:hAnsi="仿宋" w:hint="eastAsia"/>
          <w:sz w:val="32"/>
          <w:szCs w:val="32"/>
        </w:rPr>
        <w:t>要求，结合学院</w:t>
      </w:r>
      <w:r w:rsidR="00466108" w:rsidRPr="00E3258C">
        <w:rPr>
          <w:rFonts w:ascii="仿宋" w:eastAsia="仿宋" w:hAnsi="仿宋" w:hint="eastAsia"/>
          <w:sz w:val="32"/>
          <w:szCs w:val="32"/>
        </w:rPr>
        <w:t>实际情况，</w:t>
      </w:r>
      <w:r w:rsidR="00FE45D2" w:rsidRPr="00E3258C">
        <w:rPr>
          <w:rFonts w:ascii="仿宋" w:eastAsia="仿宋" w:hAnsi="仿宋" w:hint="eastAsia"/>
          <w:sz w:val="32"/>
          <w:szCs w:val="32"/>
        </w:rPr>
        <w:t>开展了一系列工作，</w:t>
      </w:r>
      <w:r w:rsidR="00AE7956" w:rsidRPr="00E3258C">
        <w:rPr>
          <w:rFonts w:ascii="仿宋" w:eastAsia="仿宋" w:hAnsi="仿宋" w:hint="eastAsia"/>
          <w:sz w:val="32"/>
          <w:szCs w:val="32"/>
        </w:rPr>
        <w:t>取得了良好的效果</w:t>
      </w:r>
      <w:r w:rsidR="00FE45D2" w:rsidRPr="00E3258C">
        <w:rPr>
          <w:rFonts w:ascii="仿宋" w:eastAsia="仿宋" w:hAnsi="仿宋" w:hint="eastAsia"/>
          <w:sz w:val="32"/>
          <w:szCs w:val="32"/>
        </w:rPr>
        <w:t>。</w:t>
      </w:r>
      <w:r w:rsidR="00AE7956" w:rsidRPr="00E3258C">
        <w:rPr>
          <w:rFonts w:ascii="仿宋" w:eastAsia="仿宋" w:hAnsi="仿宋" w:hint="eastAsia"/>
          <w:sz w:val="32"/>
          <w:szCs w:val="32"/>
        </w:rPr>
        <w:t>现将</w:t>
      </w:r>
      <w:r w:rsidR="00FE45D2" w:rsidRPr="00E3258C">
        <w:rPr>
          <w:rFonts w:ascii="仿宋" w:eastAsia="仿宋" w:hAnsi="仿宋" w:hint="eastAsia"/>
          <w:sz w:val="32"/>
          <w:szCs w:val="32"/>
        </w:rPr>
        <w:t>工作情况总结如下。</w:t>
      </w:r>
    </w:p>
    <w:p w:rsidR="00CA6CB4" w:rsidRPr="00E3258C" w:rsidRDefault="00441B77" w:rsidP="00E3258C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3258C">
        <w:rPr>
          <w:rFonts w:ascii="仿宋" w:eastAsia="仿宋" w:hAnsi="仿宋" w:hint="eastAsia"/>
          <w:b/>
          <w:sz w:val="32"/>
          <w:szCs w:val="32"/>
        </w:rPr>
        <w:t>一</w:t>
      </w:r>
      <w:r w:rsidR="004D1CC8" w:rsidRPr="00E3258C">
        <w:rPr>
          <w:rFonts w:ascii="仿宋" w:eastAsia="仿宋" w:hAnsi="仿宋" w:hint="eastAsia"/>
          <w:b/>
          <w:sz w:val="32"/>
          <w:szCs w:val="32"/>
        </w:rPr>
        <w:t>、</w:t>
      </w:r>
      <w:r w:rsidR="00EB0E42" w:rsidRPr="00E3258C">
        <w:rPr>
          <w:rFonts w:ascii="仿宋" w:eastAsia="仿宋" w:hAnsi="仿宋" w:hint="eastAsia"/>
          <w:b/>
          <w:sz w:val="32"/>
          <w:szCs w:val="32"/>
        </w:rPr>
        <w:t>学院领导高度重视</w:t>
      </w:r>
      <w:r w:rsidR="00660C64" w:rsidRPr="00E3258C">
        <w:rPr>
          <w:rFonts w:ascii="仿宋" w:eastAsia="仿宋" w:hAnsi="仿宋" w:hint="eastAsia"/>
          <w:b/>
          <w:sz w:val="32"/>
          <w:szCs w:val="32"/>
        </w:rPr>
        <w:t>，加强工会建设</w:t>
      </w:r>
    </w:p>
    <w:p w:rsidR="00660C64" w:rsidRPr="00E3258C" w:rsidRDefault="00AE7956" w:rsidP="00E325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58C">
        <w:rPr>
          <w:rFonts w:ascii="仿宋" w:eastAsia="仿宋" w:hAnsi="仿宋" w:hint="eastAsia"/>
          <w:sz w:val="32"/>
          <w:szCs w:val="32"/>
        </w:rPr>
        <w:t>在</w:t>
      </w:r>
      <w:r w:rsidR="00F12959" w:rsidRPr="00E3258C">
        <w:rPr>
          <w:rFonts w:ascii="仿宋" w:eastAsia="仿宋" w:hAnsi="仿宋" w:hint="eastAsia"/>
          <w:sz w:val="32"/>
          <w:szCs w:val="32"/>
        </w:rPr>
        <w:t>学</w:t>
      </w:r>
      <w:r w:rsidRPr="00E3258C">
        <w:rPr>
          <w:rFonts w:ascii="仿宋" w:eastAsia="仿宋" w:hAnsi="仿宋" w:hint="eastAsia"/>
          <w:sz w:val="32"/>
          <w:szCs w:val="32"/>
        </w:rPr>
        <w:t>院领导的高度重视和</w:t>
      </w:r>
      <w:r w:rsidR="00891A45" w:rsidRPr="00E3258C">
        <w:rPr>
          <w:rFonts w:ascii="仿宋" w:eastAsia="仿宋" w:hAnsi="仿宋" w:hint="eastAsia"/>
          <w:sz w:val="32"/>
          <w:szCs w:val="32"/>
        </w:rPr>
        <w:t>关怀</w:t>
      </w:r>
      <w:r w:rsidRPr="00E3258C">
        <w:rPr>
          <w:rFonts w:ascii="仿宋" w:eastAsia="仿宋" w:hAnsi="仿宋" w:hint="eastAsia"/>
          <w:sz w:val="32"/>
          <w:szCs w:val="32"/>
        </w:rPr>
        <w:t>下，</w:t>
      </w:r>
      <w:r w:rsidR="00FE45D2" w:rsidRPr="00E3258C">
        <w:rPr>
          <w:rFonts w:ascii="仿宋" w:eastAsia="仿宋" w:hAnsi="仿宋" w:hint="eastAsia"/>
          <w:sz w:val="32"/>
          <w:szCs w:val="32"/>
        </w:rPr>
        <w:t>结合工作实际，不断加强思想政治建设，</w:t>
      </w:r>
      <w:r w:rsidR="00441B77" w:rsidRPr="00E3258C">
        <w:rPr>
          <w:rFonts w:ascii="仿宋" w:eastAsia="仿宋" w:hAnsi="仿宋" w:hint="eastAsia"/>
          <w:sz w:val="32"/>
          <w:szCs w:val="32"/>
        </w:rPr>
        <w:t>加强工会机构体系的建设</w:t>
      </w:r>
      <w:r w:rsidRPr="00E3258C">
        <w:rPr>
          <w:rFonts w:ascii="仿宋" w:eastAsia="仿宋" w:hAnsi="仿宋" w:hint="eastAsia"/>
          <w:sz w:val="32"/>
          <w:szCs w:val="32"/>
        </w:rPr>
        <w:t>，</w:t>
      </w:r>
      <w:r w:rsidR="00441B77" w:rsidRPr="00E3258C">
        <w:rPr>
          <w:rFonts w:ascii="仿宋" w:eastAsia="仿宋" w:hAnsi="仿宋" w:hint="eastAsia"/>
          <w:sz w:val="32"/>
          <w:szCs w:val="32"/>
        </w:rPr>
        <w:t>完善工会各项制度建设，</w:t>
      </w:r>
      <w:r w:rsidR="00FE45D2" w:rsidRPr="00E3258C">
        <w:rPr>
          <w:rFonts w:ascii="仿宋" w:eastAsia="仿宋" w:hAnsi="仿宋" w:hint="eastAsia"/>
          <w:sz w:val="32"/>
          <w:szCs w:val="32"/>
        </w:rPr>
        <w:t>致力于打造富有人文特色的二级工会文化，</w:t>
      </w:r>
      <w:r w:rsidR="00F12959" w:rsidRPr="00E3258C">
        <w:rPr>
          <w:rFonts w:ascii="仿宋" w:eastAsia="仿宋" w:hAnsi="仿宋" w:hint="eastAsia"/>
          <w:sz w:val="32"/>
          <w:szCs w:val="32"/>
        </w:rPr>
        <w:t>真正</w:t>
      </w:r>
      <w:r w:rsidR="00441B77" w:rsidRPr="00E3258C">
        <w:rPr>
          <w:rFonts w:ascii="仿宋" w:eastAsia="仿宋" w:hAnsi="仿宋" w:hint="eastAsia"/>
          <w:sz w:val="32"/>
          <w:szCs w:val="32"/>
        </w:rPr>
        <w:t>发挥工会</w:t>
      </w:r>
      <w:r w:rsidR="00F12959" w:rsidRPr="00E3258C">
        <w:rPr>
          <w:rFonts w:ascii="仿宋" w:eastAsia="仿宋" w:hAnsi="仿宋" w:hint="eastAsia"/>
          <w:sz w:val="32"/>
          <w:szCs w:val="32"/>
        </w:rPr>
        <w:t>的</w:t>
      </w:r>
      <w:r w:rsidR="00441B77" w:rsidRPr="00E3258C">
        <w:rPr>
          <w:rFonts w:ascii="仿宋" w:eastAsia="仿宋" w:hAnsi="仿宋" w:hint="eastAsia"/>
          <w:sz w:val="32"/>
          <w:szCs w:val="32"/>
        </w:rPr>
        <w:t>桥梁纽带的作用</w:t>
      </w:r>
      <w:r w:rsidR="00840D20" w:rsidRPr="00E3258C">
        <w:rPr>
          <w:rFonts w:ascii="仿宋" w:eastAsia="仿宋" w:hAnsi="仿宋" w:hint="eastAsia"/>
          <w:sz w:val="32"/>
          <w:szCs w:val="32"/>
        </w:rPr>
        <w:t>。</w:t>
      </w:r>
    </w:p>
    <w:p w:rsidR="002E0F48" w:rsidRPr="00E3258C" w:rsidRDefault="00660C64" w:rsidP="00E3258C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3258C">
        <w:rPr>
          <w:rFonts w:ascii="仿宋" w:eastAsia="仿宋" w:hAnsi="仿宋" w:hint="eastAsia"/>
          <w:b/>
          <w:sz w:val="32"/>
          <w:szCs w:val="32"/>
        </w:rPr>
        <w:t>二</w:t>
      </w:r>
      <w:r w:rsidR="00E70288" w:rsidRPr="00E3258C">
        <w:rPr>
          <w:rFonts w:ascii="仿宋" w:eastAsia="仿宋" w:hAnsi="仿宋" w:hint="eastAsia"/>
          <w:b/>
          <w:sz w:val="32"/>
          <w:szCs w:val="32"/>
        </w:rPr>
        <w:t>、</w:t>
      </w:r>
      <w:r w:rsidR="002E0F48" w:rsidRPr="00E3258C">
        <w:rPr>
          <w:rFonts w:ascii="仿宋" w:eastAsia="仿宋" w:hAnsi="仿宋" w:hint="eastAsia"/>
          <w:b/>
          <w:sz w:val="32"/>
          <w:szCs w:val="32"/>
        </w:rPr>
        <w:t>围绕学校中心工作，</w:t>
      </w:r>
      <w:r w:rsidR="00FE45D2" w:rsidRPr="00E3258C">
        <w:rPr>
          <w:rFonts w:ascii="仿宋" w:eastAsia="仿宋" w:hAnsi="仿宋" w:hint="eastAsia"/>
          <w:b/>
          <w:sz w:val="32"/>
          <w:szCs w:val="32"/>
        </w:rPr>
        <w:t>多举措关注教师生活</w:t>
      </w:r>
      <w:r w:rsidR="00151779" w:rsidRPr="00E3258C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095F3A" w:rsidRPr="00E3258C" w:rsidRDefault="00FE45D2" w:rsidP="00E325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58C">
        <w:rPr>
          <w:rFonts w:ascii="仿宋" w:eastAsia="仿宋" w:hAnsi="仿宋" w:hint="eastAsia"/>
          <w:sz w:val="32"/>
          <w:szCs w:val="32"/>
        </w:rPr>
        <w:t>学院</w:t>
      </w:r>
      <w:r w:rsidR="003B2402" w:rsidRPr="00E3258C">
        <w:rPr>
          <w:rFonts w:ascii="仿宋" w:eastAsia="仿宋" w:hAnsi="仿宋" w:hint="eastAsia"/>
          <w:sz w:val="32"/>
          <w:szCs w:val="32"/>
        </w:rPr>
        <w:t>积极响应上级</w:t>
      </w:r>
      <w:r w:rsidR="00151779" w:rsidRPr="00E3258C">
        <w:rPr>
          <w:rFonts w:ascii="仿宋" w:eastAsia="仿宋" w:hAnsi="仿宋" w:hint="eastAsia"/>
          <w:sz w:val="32"/>
          <w:szCs w:val="32"/>
        </w:rPr>
        <w:t>工会号召，</w:t>
      </w:r>
      <w:r w:rsidRPr="00E3258C">
        <w:rPr>
          <w:rFonts w:ascii="仿宋" w:eastAsia="仿宋" w:hAnsi="仿宋" w:hint="eastAsia"/>
          <w:sz w:val="32"/>
          <w:szCs w:val="32"/>
        </w:rPr>
        <w:t>组织</w:t>
      </w:r>
      <w:r w:rsidR="005F1FCB" w:rsidRPr="00E3258C">
        <w:rPr>
          <w:rFonts w:ascii="仿宋" w:eastAsia="仿宋" w:hAnsi="仿宋" w:hint="eastAsia"/>
          <w:sz w:val="32"/>
          <w:szCs w:val="32"/>
        </w:rPr>
        <w:t>教师参与</w:t>
      </w:r>
      <w:r w:rsidR="00977D69" w:rsidRPr="00E3258C">
        <w:rPr>
          <w:rFonts w:ascii="仿宋" w:eastAsia="仿宋" w:hAnsi="仿宋" w:hint="eastAsia"/>
          <w:sz w:val="32"/>
          <w:szCs w:val="32"/>
        </w:rPr>
        <w:t>各种</w:t>
      </w:r>
      <w:r w:rsidR="005F1FCB" w:rsidRPr="00E3258C">
        <w:rPr>
          <w:rFonts w:ascii="仿宋" w:eastAsia="仿宋" w:hAnsi="仿宋" w:hint="eastAsia"/>
          <w:sz w:val="32"/>
          <w:szCs w:val="32"/>
        </w:rPr>
        <w:t>活动。</w:t>
      </w:r>
    </w:p>
    <w:p w:rsidR="00F67857" w:rsidRPr="00E3258C" w:rsidRDefault="000C7459" w:rsidP="00E325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58C">
        <w:rPr>
          <w:rFonts w:ascii="仿宋" w:eastAsia="仿宋" w:hAnsi="仿宋" w:hint="eastAsia"/>
          <w:sz w:val="32"/>
          <w:szCs w:val="32"/>
        </w:rPr>
        <w:t>认真组织</w:t>
      </w:r>
      <w:r w:rsidR="00FE45D2" w:rsidRPr="00E3258C">
        <w:rPr>
          <w:rFonts w:ascii="仿宋" w:eastAsia="仿宋" w:hAnsi="仿宋" w:hint="eastAsia"/>
          <w:sz w:val="32"/>
          <w:szCs w:val="32"/>
        </w:rPr>
        <w:t>，积极讨论提案，为</w:t>
      </w:r>
      <w:r w:rsidR="007240A8" w:rsidRPr="00E3258C">
        <w:rPr>
          <w:rFonts w:ascii="仿宋" w:eastAsia="仿宋" w:hAnsi="仿宋" w:hint="eastAsia"/>
          <w:sz w:val="32"/>
          <w:szCs w:val="32"/>
        </w:rPr>
        <w:t>八届三</w:t>
      </w:r>
      <w:r w:rsidR="00FE45D2" w:rsidRPr="00E3258C">
        <w:rPr>
          <w:rFonts w:ascii="仿宋" w:eastAsia="仿宋" w:hAnsi="仿宋" w:hint="eastAsia"/>
          <w:sz w:val="32"/>
          <w:szCs w:val="32"/>
        </w:rPr>
        <w:t>次教代会十三届</w:t>
      </w:r>
      <w:r w:rsidR="007240A8" w:rsidRPr="00E3258C">
        <w:rPr>
          <w:rFonts w:ascii="仿宋" w:eastAsia="仿宋" w:hAnsi="仿宋" w:hint="eastAsia"/>
          <w:sz w:val="32"/>
          <w:szCs w:val="32"/>
        </w:rPr>
        <w:t>三</w:t>
      </w:r>
      <w:r w:rsidR="00FE45D2" w:rsidRPr="00E3258C">
        <w:rPr>
          <w:rFonts w:ascii="仿宋" w:eastAsia="仿宋" w:hAnsi="仿宋" w:hint="eastAsia"/>
          <w:sz w:val="32"/>
          <w:szCs w:val="32"/>
        </w:rPr>
        <w:t>次工代会的召开和</w:t>
      </w:r>
      <w:r w:rsidR="00B024C1" w:rsidRPr="00E3258C">
        <w:rPr>
          <w:rFonts w:ascii="仿宋" w:eastAsia="仿宋" w:hAnsi="仿宋" w:hint="eastAsia"/>
          <w:sz w:val="32"/>
          <w:szCs w:val="32"/>
        </w:rPr>
        <w:t>学校</w:t>
      </w:r>
      <w:r w:rsidRPr="00E3258C">
        <w:rPr>
          <w:rFonts w:ascii="仿宋" w:eastAsia="仿宋" w:hAnsi="仿宋" w:hint="eastAsia"/>
          <w:sz w:val="32"/>
          <w:szCs w:val="32"/>
        </w:rPr>
        <w:t>的发展</w:t>
      </w:r>
      <w:r w:rsidR="00FE45D2" w:rsidRPr="00E3258C">
        <w:rPr>
          <w:rFonts w:ascii="仿宋" w:eastAsia="仿宋" w:hAnsi="仿宋" w:hint="eastAsia"/>
          <w:sz w:val="32"/>
          <w:szCs w:val="32"/>
        </w:rPr>
        <w:t>献言献策；继续</w:t>
      </w:r>
      <w:r w:rsidR="00B024C1" w:rsidRPr="00E3258C">
        <w:rPr>
          <w:rFonts w:ascii="仿宋" w:eastAsia="仿宋" w:hAnsi="仿宋" w:hint="eastAsia"/>
          <w:sz w:val="32"/>
          <w:szCs w:val="32"/>
        </w:rPr>
        <w:t>为女职工</w:t>
      </w:r>
      <w:r w:rsidR="007F6B69" w:rsidRPr="00E3258C">
        <w:rPr>
          <w:rFonts w:ascii="仿宋" w:eastAsia="仿宋" w:hAnsi="仿宋" w:hint="eastAsia"/>
          <w:sz w:val="32"/>
          <w:szCs w:val="32"/>
        </w:rPr>
        <w:t>“</w:t>
      </w:r>
      <w:r w:rsidR="00B024C1" w:rsidRPr="00E3258C">
        <w:rPr>
          <w:rFonts w:ascii="仿宋" w:eastAsia="仿宋" w:hAnsi="仿宋" w:hint="eastAsia"/>
          <w:sz w:val="32"/>
          <w:szCs w:val="32"/>
        </w:rPr>
        <w:t>特殊疾病保障”计划续保</w:t>
      </w:r>
      <w:r w:rsidR="00435638" w:rsidRPr="00E3258C">
        <w:rPr>
          <w:rFonts w:ascii="仿宋" w:eastAsia="仿宋" w:hAnsi="仿宋" w:hint="eastAsia"/>
          <w:sz w:val="32"/>
          <w:szCs w:val="32"/>
        </w:rPr>
        <w:t>，</w:t>
      </w:r>
      <w:r w:rsidR="00DF6C01" w:rsidRPr="00E3258C">
        <w:rPr>
          <w:rFonts w:ascii="仿宋" w:eastAsia="仿宋" w:hAnsi="仿宋" w:hint="eastAsia"/>
          <w:sz w:val="32"/>
          <w:szCs w:val="32"/>
        </w:rPr>
        <w:t>组织女职工参加妇科体检，</w:t>
      </w:r>
      <w:r w:rsidR="00FE45D2" w:rsidRPr="00E3258C">
        <w:rPr>
          <w:rFonts w:ascii="仿宋" w:eastAsia="仿宋" w:hAnsi="仿宋" w:hint="eastAsia"/>
          <w:sz w:val="32"/>
          <w:szCs w:val="32"/>
        </w:rPr>
        <w:t>关注</w:t>
      </w:r>
      <w:r w:rsidR="007F6B69" w:rsidRPr="00E3258C">
        <w:rPr>
          <w:rFonts w:ascii="仿宋" w:eastAsia="仿宋" w:hAnsi="仿宋" w:hint="eastAsia"/>
          <w:sz w:val="32"/>
          <w:szCs w:val="32"/>
        </w:rPr>
        <w:t>女职工的健康</w:t>
      </w:r>
      <w:r w:rsidR="00F67857" w:rsidRPr="00E3258C">
        <w:rPr>
          <w:rFonts w:ascii="仿宋" w:eastAsia="仿宋" w:hAnsi="仿宋" w:hint="eastAsia"/>
          <w:sz w:val="32"/>
          <w:szCs w:val="32"/>
        </w:rPr>
        <w:t>。</w:t>
      </w:r>
    </w:p>
    <w:p w:rsidR="00FE45D2" w:rsidRPr="00E3258C" w:rsidRDefault="00FE45D2" w:rsidP="00E325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58C">
        <w:rPr>
          <w:rFonts w:ascii="仿宋" w:eastAsia="仿宋" w:hAnsi="仿宋" w:hint="eastAsia"/>
          <w:sz w:val="32"/>
          <w:szCs w:val="32"/>
        </w:rPr>
        <w:t>积极组队参加学校运动会，部分教师取得了良好的比赛成绩；组织教职员工参加24式太极拳培训</w:t>
      </w:r>
      <w:r w:rsidR="00F67857" w:rsidRPr="00E3258C">
        <w:rPr>
          <w:rFonts w:ascii="仿宋" w:eastAsia="仿宋" w:hAnsi="仿宋" w:hint="eastAsia"/>
          <w:sz w:val="32"/>
          <w:szCs w:val="32"/>
        </w:rPr>
        <w:t>和表演</w:t>
      </w:r>
      <w:r w:rsidRPr="00E3258C">
        <w:rPr>
          <w:rFonts w:ascii="仿宋" w:eastAsia="仿宋" w:hAnsi="仿宋" w:hint="eastAsia"/>
          <w:sz w:val="32"/>
          <w:szCs w:val="32"/>
        </w:rPr>
        <w:t>；</w:t>
      </w:r>
      <w:r w:rsidR="001829F6" w:rsidRPr="00E3258C">
        <w:rPr>
          <w:rFonts w:ascii="仿宋" w:eastAsia="仿宋" w:hAnsi="仿宋" w:hint="eastAsia"/>
          <w:sz w:val="32"/>
          <w:szCs w:val="32"/>
        </w:rPr>
        <w:t>积极推进</w:t>
      </w:r>
      <w:r w:rsidRPr="00E3258C">
        <w:rPr>
          <w:rFonts w:ascii="仿宋" w:eastAsia="仿宋" w:hAnsi="仿宋" w:hint="eastAsia"/>
          <w:sz w:val="32"/>
          <w:szCs w:val="32"/>
        </w:rPr>
        <w:t xml:space="preserve"> </w:t>
      </w:r>
      <w:r w:rsidR="001829F6" w:rsidRPr="00E3258C">
        <w:rPr>
          <w:rFonts w:ascii="仿宋" w:eastAsia="仿宋" w:hAnsi="仿宋" w:hint="eastAsia"/>
          <w:sz w:val="32"/>
          <w:szCs w:val="32"/>
        </w:rPr>
        <w:t>“女教授导师助青年女教</w:t>
      </w:r>
      <w:r w:rsidRPr="00E3258C">
        <w:rPr>
          <w:rFonts w:ascii="仿宋" w:eastAsia="仿宋" w:hAnsi="仿宋" w:hint="eastAsia"/>
          <w:sz w:val="32"/>
          <w:szCs w:val="32"/>
        </w:rPr>
        <w:t>师成长计划</w:t>
      </w:r>
      <w:r w:rsidR="001829F6" w:rsidRPr="00E3258C">
        <w:rPr>
          <w:rFonts w:ascii="仿宋" w:eastAsia="仿宋" w:hAnsi="仿宋" w:hint="eastAsia"/>
          <w:sz w:val="32"/>
          <w:szCs w:val="32"/>
        </w:rPr>
        <w:t>”，</w:t>
      </w:r>
      <w:r w:rsidRPr="00E3258C">
        <w:rPr>
          <w:rFonts w:ascii="仿宋" w:eastAsia="仿宋" w:hAnsi="仿宋" w:hint="eastAsia"/>
          <w:sz w:val="32"/>
          <w:szCs w:val="32"/>
        </w:rPr>
        <w:t>学院</w:t>
      </w:r>
      <w:r w:rsidR="001829F6" w:rsidRPr="00E3258C">
        <w:rPr>
          <w:rFonts w:ascii="仿宋" w:eastAsia="仿宋" w:hAnsi="仿宋" w:hint="eastAsia"/>
          <w:sz w:val="32"/>
          <w:szCs w:val="32"/>
        </w:rPr>
        <w:t>兴起了“老带青、专家带新人”的热潮，以“一带一”</w:t>
      </w:r>
      <w:r w:rsidRPr="00E3258C">
        <w:rPr>
          <w:rFonts w:ascii="仿宋" w:eastAsia="仿宋" w:hAnsi="仿宋" w:hint="eastAsia"/>
          <w:sz w:val="32"/>
          <w:szCs w:val="32"/>
        </w:rPr>
        <w:t>的方式培养青年女教师；</w:t>
      </w:r>
      <w:r w:rsidR="007240A8" w:rsidRPr="00E3258C">
        <w:rPr>
          <w:rFonts w:ascii="仿宋" w:eastAsia="仿宋" w:hAnsi="仿宋" w:hint="eastAsia"/>
          <w:sz w:val="32"/>
          <w:szCs w:val="32"/>
        </w:rPr>
        <w:t>继续</w:t>
      </w:r>
      <w:r w:rsidRPr="00E3258C">
        <w:rPr>
          <w:rFonts w:ascii="仿宋" w:eastAsia="仿宋" w:hAnsi="仿宋" w:hint="eastAsia"/>
          <w:sz w:val="32"/>
          <w:szCs w:val="32"/>
        </w:rPr>
        <w:t>组织教职工参加上级工会举办的</w:t>
      </w:r>
      <w:r w:rsidR="003B2402" w:rsidRPr="00E3258C">
        <w:rPr>
          <w:rFonts w:ascii="仿宋" w:eastAsia="仿宋" w:hAnsi="仿宋" w:hint="eastAsia"/>
          <w:sz w:val="32"/>
          <w:szCs w:val="32"/>
        </w:rPr>
        <w:t>女教职工</w:t>
      </w:r>
      <w:r w:rsidRPr="00E3258C">
        <w:rPr>
          <w:rFonts w:ascii="仿宋" w:eastAsia="仿宋" w:hAnsi="仿宋" w:hint="eastAsia"/>
          <w:sz w:val="32"/>
          <w:szCs w:val="32"/>
        </w:rPr>
        <w:t>瑜伽长期课程和</w:t>
      </w:r>
      <w:r w:rsidR="003B2402" w:rsidRPr="00E3258C">
        <w:rPr>
          <w:rFonts w:ascii="仿宋" w:eastAsia="仿宋" w:hAnsi="仿宋" w:hint="eastAsia"/>
          <w:sz w:val="32"/>
          <w:szCs w:val="32"/>
        </w:rPr>
        <w:t>亲子</w:t>
      </w:r>
      <w:r w:rsidR="003C562C" w:rsidRPr="00E3258C">
        <w:rPr>
          <w:rFonts w:ascii="仿宋" w:eastAsia="仿宋" w:hAnsi="仿宋" w:hint="eastAsia"/>
          <w:sz w:val="32"/>
          <w:szCs w:val="32"/>
        </w:rPr>
        <w:t>课堂</w:t>
      </w:r>
      <w:r w:rsidR="003B2402" w:rsidRPr="00E3258C">
        <w:rPr>
          <w:rFonts w:ascii="仿宋" w:eastAsia="仿宋" w:hAnsi="仿宋" w:hint="eastAsia"/>
          <w:sz w:val="32"/>
          <w:szCs w:val="32"/>
        </w:rPr>
        <w:t>等</w:t>
      </w:r>
      <w:r w:rsidR="00F67857" w:rsidRPr="00E3258C">
        <w:rPr>
          <w:rFonts w:ascii="仿宋" w:eastAsia="仿宋" w:hAnsi="仿宋" w:hint="eastAsia"/>
          <w:sz w:val="32"/>
          <w:szCs w:val="32"/>
        </w:rPr>
        <w:t>活动；组织秋季大众登山、郊游活动</w:t>
      </w:r>
      <w:r w:rsidR="00F67857" w:rsidRPr="00E3258C">
        <w:rPr>
          <w:rFonts w:ascii="仿宋" w:eastAsia="仿宋" w:hAnsi="仿宋" w:hint="eastAsia"/>
          <w:sz w:val="32"/>
          <w:szCs w:val="32"/>
        </w:rPr>
        <w:lastRenderedPageBreak/>
        <w:t>和</w:t>
      </w:r>
      <w:r w:rsidR="007240A8" w:rsidRPr="00E3258C">
        <w:rPr>
          <w:rFonts w:ascii="仿宋" w:eastAsia="仿宋" w:hAnsi="仿宋" w:hint="eastAsia"/>
          <w:sz w:val="32"/>
          <w:szCs w:val="32"/>
        </w:rPr>
        <w:t>环湖</w:t>
      </w:r>
      <w:r w:rsidR="00F67857" w:rsidRPr="00E3258C">
        <w:rPr>
          <w:rFonts w:ascii="仿宋" w:eastAsia="仿宋" w:hAnsi="仿宋" w:hint="eastAsia"/>
          <w:sz w:val="32"/>
          <w:szCs w:val="32"/>
        </w:rPr>
        <w:t>健步走</w:t>
      </w:r>
      <w:r w:rsidR="007240A8" w:rsidRPr="00E3258C">
        <w:rPr>
          <w:rFonts w:ascii="仿宋" w:eastAsia="仿宋" w:hAnsi="仿宋" w:hint="eastAsia"/>
          <w:sz w:val="32"/>
          <w:szCs w:val="32"/>
        </w:rPr>
        <w:t>等活动</w:t>
      </w:r>
      <w:r w:rsidRPr="00E3258C">
        <w:rPr>
          <w:rFonts w:ascii="仿宋" w:eastAsia="仿宋" w:hAnsi="仿宋" w:hint="eastAsia"/>
          <w:sz w:val="32"/>
          <w:szCs w:val="32"/>
        </w:rPr>
        <w:t>。</w:t>
      </w:r>
    </w:p>
    <w:p w:rsidR="00694E4D" w:rsidRPr="00E3258C" w:rsidRDefault="00D00D90" w:rsidP="00E325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58C">
        <w:rPr>
          <w:rFonts w:ascii="仿宋" w:eastAsia="仿宋" w:hAnsi="仿宋" w:hint="eastAsia"/>
          <w:sz w:val="32"/>
          <w:szCs w:val="32"/>
        </w:rPr>
        <w:t>为教职工</w:t>
      </w:r>
      <w:r w:rsidR="00FE45D2" w:rsidRPr="00E3258C">
        <w:rPr>
          <w:rFonts w:ascii="仿宋" w:eastAsia="仿宋" w:hAnsi="仿宋" w:hint="eastAsia"/>
          <w:sz w:val="32"/>
          <w:szCs w:val="32"/>
        </w:rPr>
        <w:t>协调</w:t>
      </w:r>
      <w:r w:rsidRPr="00E3258C">
        <w:rPr>
          <w:rFonts w:ascii="仿宋" w:eastAsia="仿宋" w:hAnsi="仿宋" w:hint="eastAsia"/>
          <w:sz w:val="32"/>
          <w:szCs w:val="32"/>
        </w:rPr>
        <w:t>羽毛球</w:t>
      </w:r>
      <w:r w:rsidR="00694E4D" w:rsidRPr="00E3258C">
        <w:rPr>
          <w:rFonts w:ascii="仿宋" w:eastAsia="仿宋" w:hAnsi="仿宋" w:hint="eastAsia"/>
          <w:sz w:val="32"/>
          <w:szCs w:val="32"/>
        </w:rPr>
        <w:t>队</w:t>
      </w:r>
      <w:r w:rsidR="00FE45D2" w:rsidRPr="00E3258C">
        <w:rPr>
          <w:rFonts w:ascii="仿宋" w:eastAsia="仿宋" w:hAnsi="仿宋" w:hint="eastAsia"/>
          <w:sz w:val="32"/>
          <w:szCs w:val="32"/>
        </w:rPr>
        <w:t>日常</w:t>
      </w:r>
      <w:r w:rsidRPr="00E3258C">
        <w:rPr>
          <w:rFonts w:ascii="仿宋" w:eastAsia="仿宋" w:hAnsi="仿宋" w:hint="eastAsia"/>
          <w:sz w:val="32"/>
          <w:szCs w:val="32"/>
        </w:rPr>
        <w:t>锻炼场地</w:t>
      </w:r>
      <w:r w:rsidR="00FE45D2" w:rsidRPr="00E3258C">
        <w:rPr>
          <w:rFonts w:ascii="仿宋" w:eastAsia="仿宋" w:hAnsi="仿宋" w:hint="eastAsia"/>
          <w:sz w:val="32"/>
          <w:szCs w:val="32"/>
        </w:rPr>
        <w:t>；</w:t>
      </w:r>
      <w:r w:rsidRPr="00E3258C">
        <w:rPr>
          <w:rFonts w:ascii="仿宋" w:eastAsia="仿宋" w:hAnsi="仿宋" w:hint="eastAsia"/>
          <w:sz w:val="32"/>
          <w:szCs w:val="32"/>
        </w:rPr>
        <w:t>组织师生羽毛球比赛</w:t>
      </w:r>
      <w:r w:rsidR="00F67857" w:rsidRPr="00E3258C">
        <w:rPr>
          <w:rFonts w:ascii="仿宋" w:eastAsia="仿宋" w:hAnsi="仿宋" w:hint="eastAsia"/>
          <w:sz w:val="32"/>
          <w:szCs w:val="32"/>
        </w:rPr>
        <w:t>，</w:t>
      </w:r>
      <w:r w:rsidR="00984257" w:rsidRPr="00E3258C">
        <w:rPr>
          <w:rFonts w:ascii="仿宋" w:eastAsia="仿宋" w:hAnsi="仿宋" w:hint="eastAsia"/>
          <w:sz w:val="32"/>
          <w:szCs w:val="32"/>
        </w:rPr>
        <w:t>为</w:t>
      </w:r>
      <w:r w:rsidR="007240A8" w:rsidRPr="00E3258C">
        <w:rPr>
          <w:rFonts w:ascii="仿宋" w:eastAsia="仿宋" w:hAnsi="仿宋" w:hint="eastAsia"/>
          <w:sz w:val="32"/>
          <w:szCs w:val="32"/>
        </w:rPr>
        <w:t>羽毛球队</w:t>
      </w:r>
      <w:r w:rsidR="00984257" w:rsidRPr="00E3258C">
        <w:rPr>
          <w:rFonts w:ascii="仿宋" w:eastAsia="仿宋" w:hAnsi="仿宋" w:hint="eastAsia"/>
          <w:sz w:val="32"/>
          <w:szCs w:val="32"/>
        </w:rPr>
        <w:t>购置队服和球具</w:t>
      </w:r>
      <w:r w:rsidR="00694E4D" w:rsidRPr="00E3258C">
        <w:rPr>
          <w:rFonts w:ascii="仿宋" w:eastAsia="仿宋" w:hAnsi="仿宋" w:hint="eastAsia"/>
          <w:sz w:val="32"/>
          <w:szCs w:val="32"/>
        </w:rPr>
        <w:t>；建成学院乒乓球室，为教师提供业余活动和比赛场所。</w:t>
      </w:r>
    </w:p>
    <w:p w:rsidR="00D00D90" w:rsidRPr="00E3258C" w:rsidRDefault="00694E4D" w:rsidP="00E325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58C">
        <w:rPr>
          <w:rFonts w:ascii="仿宋" w:eastAsia="仿宋" w:hAnsi="仿宋" w:hint="eastAsia"/>
          <w:sz w:val="32"/>
          <w:szCs w:val="32"/>
        </w:rPr>
        <w:t>筹建了教师活动室和休息室，配备茶饮器具、微波炉和折叠床等，还配有电子琴和古筝</w:t>
      </w:r>
      <w:r w:rsidRPr="00E3258C">
        <w:rPr>
          <w:rFonts w:ascii="仿宋" w:eastAsia="仿宋" w:hAnsi="仿宋"/>
          <w:sz w:val="32"/>
          <w:szCs w:val="32"/>
        </w:rPr>
        <w:t>等乐器，供教师休闲娱乐。</w:t>
      </w:r>
    </w:p>
    <w:p w:rsidR="00FE45D2" w:rsidRPr="00E3258C" w:rsidRDefault="00FE45D2" w:rsidP="00E325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58C">
        <w:rPr>
          <w:rFonts w:ascii="仿宋" w:eastAsia="仿宋" w:hAnsi="仿宋" w:hint="eastAsia"/>
          <w:sz w:val="32"/>
          <w:szCs w:val="32"/>
        </w:rPr>
        <w:t>配合上级工会完善服务平台建设，积极办理“京卡·互助服务卡”，发动教师积极注册北京工会12351手机APP及健步121APP等。</w:t>
      </w:r>
    </w:p>
    <w:p w:rsidR="00694E4D" w:rsidRPr="00E3258C" w:rsidRDefault="00694E4D" w:rsidP="00E325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58C">
        <w:rPr>
          <w:rFonts w:ascii="仿宋" w:eastAsia="仿宋" w:hAnsi="仿宋" w:hint="eastAsia"/>
          <w:sz w:val="32"/>
          <w:szCs w:val="32"/>
        </w:rPr>
        <w:t>此外，</w:t>
      </w:r>
      <w:r w:rsidRPr="00E3258C">
        <w:rPr>
          <w:rFonts w:ascii="仿宋" w:eastAsia="仿宋" w:hAnsi="仿宋"/>
          <w:sz w:val="32"/>
          <w:szCs w:val="32"/>
        </w:rPr>
        <w:t>还配合学校工会，为</w:t>
      </w:r>
      <w:r w:rsidRPr="00E3258C">
        <w:rPr>
          <w:rFonts w:ascii="仿宋" w:eastAsia="仿宋" w:hAnsi="仿宋" w:hint="eastAsia"/>
          <w:sz w:val="32"/>
          <w:szCs w:val="32"/>
        </w:rPr>
        <w:t>教职工</w:t>
      </w:r>
      <w:r w:rsidRPr="00E3258C">
        <w:rPr>
          <w:rFonts w:ascii="仿宋" w:eastAsia="仿宋" w:hAnsi="仿宋"/>
          <w:sz w:val="32"/>
          <w:szCs w:val="32"/>
        </w:rPr>
        <w:t>办理公园年票、申购共有产权房、经济适用房和</w:t>
      </w:r>
      <w:r w:rsidRPr="00E3258C">
        <w:rPr>
          <w:rFonts w:ascii="仿宋" w:eastAsia="仿宋" w:hAnsi="仿宋" w:hint="eastAsia"/>
          <w:sz w:val="32"/>
          <w:szCs w:val="32"/>
        </w:rPr>
        <w:t>申请</w:t>
      </w:r>
      <w:r w:rsidRPr="00E3258C">
        <w:rPr>
          <w:rFonts w:ascii="仿宋" w:eastAsia="仿宋" w:hAnsi="仿宋"/>
          <w:sz w:val="32"/>
          <w:szCs w:val="32"/>
        </w:rPr>
        <w:t>公租房等</w:t>
      </w:r>
      <w:r w:rsidR="003C562C" w:rsidRPr="00E3258C">
        <w:rPr>
          <w:rFonts w:ascii="仿宋" w:eastAsia="仿宋" w:hAnsi="仿宋" w:hint="eastAsia"/>
          <w:sz w:val="32"/>
          <w:szCs w:val="32"/>
        </w:rPr>
        <w:t>工作</w:t>
      </w:r>
      <w:r w:rsidRPr="00E3258C">
        <w:rPr>
          <w:rFonts w:ascii="仿宋" w:eastAsia="仿宋" w:hAnsi="仿宋"/>
          <w:sz w:val="32"/>
          <w:szCs w:val="32"/>
        </w:rPr>
        <w:t>。</w:t>
      </w:r>
    </w:p>
    <w:p w:rsidR="00FE45D2" w:rsidRPr="00E3258C" w:rsidRDefault="00B62EB1" w:rsidP="00E3258C">
      <w:pPr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E3258C">
        <w:rPr>
          <w:rFonts w:ascii="仿宋" w:eastAsia="仿宋" w:hAnsi="仿宋" w:hint="eastAsia"/>
          <w:sz w:val="32"/>
          <w:szCs w:val="32"/>
        </w:rPr>
        <w:t>2017年</w:t>
      </w:r>
      <w:r w:rsidRPr="00E3258C">
        <w:rPr>
          <w:rFonts w:ascii="仿宋" w:eastAsia="仿宋" w:hAnsi="仿宋"/>
          <w:sz w:val="32"/>
          <w:szCs w:val="32"/>
        </w:rPr>
        <w:t>，</w:t>
      </w:r>
      <w:r w:rsidRPr="00E3258C">
        <w:rPr>
          <w:rFonts w:ascii="仿宋" w:eastAsia="仿宋" w:hAnsi="仿宋" w:hint="eastAsia"/>
          <w:sz w:val="32"/>
          <w:szCs w:val="32"/>
        </w:rPr>
        <w:t>人文</w:t>
      </w:r>
      <w:r w:rsidRPr="00E3258C">
        <w:rPr>
          <w:rFonts w:ascii="仿宋" w:eastAsia="仿宋" w:hAnsi="仿宋"/>
          <w:sz w:val="32"/>
          <w:szCs w:val="32"/>
        </w:rPr>
        <w:t>学院共</w:t>
      </w:r>
      <w:r w:rsidR="00FE45D2" w:rsidRPr="00E3258C">
        <w:rPr>
          <w:rFonts w:ascii="仿宋" w:eastAsia="仿宋" w:hAnsi="仿宋"/>
          <w:sz w:val="32"/>
          <w:szCs w:val="32"/>
        </w:rPr>
        <w:t>收缴工会会费</w:t>
      </w:r>
      <w:r w:rsidR="00F67857" w:rsidRPr="00E3258C">
        <w:rPr>
          <w:rFonts w:ascii="仿宋" w:eastAsia="仿宋" w:hAnsi="仿宋" w:hint="eastAsia"/>
          <w:sz w:val="32"/>
          <w:szCs w:val="32"/>
        </w:rPr>
        <w:t>11517.6元</w:t>
      </w:r>
      <w:r w:rsidR="00FE45D2" w:rsidRPr="00E3258C">
        <w:rPr>
          <w:rFonts w:ascii="仿宋" w:eastAsia="仿宋" w:hAnsi="仿宋" w:hint="eastAsia"/>
          <w:sz w:val="32"/>
          <w:szCs w:val="32"/>
        </w:rPr>
        <w:t>；发放教师节慰问金</w:t>
      </w:r>
      <w:r w:rsidR="00F67857" w:rsidRPr="00E3258C">
        <w:rPr>
          <w:rFonts w:ascii="仿宋" w:eastAsia="仿宋" w:hAnsi="仿宋" w:hint="eastAsia"/>
          <w:sz w:val="32"/>
          <w:szCs w:val="32"/>
        </w:rPr>
        <w:t>5200</w:t>
      </w:r>
      <w:r w:rsidR="00FE45D2" w:rsidRPr="00E3258C">
        <w:rPr>
          <w:rFonts w:ascii="仿宋" w:eastAsia="仿宋" w:hAnsi="仿宋" w:hint="eastAsia"/>
          <w:sz w:val="32"/>
          <w:szCs w:val="32"/>
        </w:rPr>
        <w:t>元</w:t>
      </w:r>
      <w:r w:rsidRPr="00E3258C">
        <w:rPr>
          <w:rFonts w:ascii="仿宋" w:eastAsia="仿宋" w:hAnsi="仿宋" w:hint="eastAsia"/>
          <w:sz w:val="32"/>
          <w:szCs w:val="32"/>
        </w:rPr>
        <w:t>。</w:t>
      </w:r>
    </w:p>
    <w:p w:rsidR="00E33E63" w:rsidRPr="00E3258C" w:rsidRDefault="00FE45D2" w:rsidP="00E3258C">
      <w:pPr>
        <w:spacing w:line="600" w:lineRule="exact"/>
        <w:ind w:firstLineChars="197" w:firstLine="633"/>
        <w:rPr>
          <w:rFonts w:ascii="仿宋" w:eastAsia="仿宋" w:hAnsi="仿宋"/>
          <w:b/>
          <w:sz w:val="32"/>
          <w:szCs w:val="32"/>
        </w:rPr>
      </w:pPr>
      <w:r w:rsidRPr="00E3258C">
        <w:rPr>
          <w:rFonts w:ascii="仿宋" w:eastAsia="仿宋" w:hAnsi="仿宋" w:hint="eastAsia"/>
          <w:b/>
          <w:sz w:val="32"/>
          <w:szCs w:val="32"/>
        </w:rPr>
        <w:t>三</w:t>
      </w:r>
      <w:r w:rsidR="00665F4A" w:rsidRPr="00E3258C">
        <w:rPr>
          <w:rFonts w:ascii="仿宋" w:eastAsia="仿宋" w:hAnsi="仿宋" w:hint="eastAsia"/>
          <w:b/>
          <w:sz w:val="32"/>
          <w:szCs w:val="32"/>
        </w:rPr>
        <w:t>、</w:t>
      </w:r>
      <w:r w:rsidR="00E33E63" w:rsidRPr="00E3258C">
        <w:rPr>
          <w:rFonts w:ascii="仿宋" w:eastAsia="仿宋" w:hAnsi="仿宋" w:hint="eastAsia"/>
          <w:b/>
          <w:sz w:val="32"/>
          <w:szCs w:val="32"/>
        </w:rPr>
        <w:t>关心教师生活，解决突发困难</w:t>
      </w:r>
    </w:p>
    <w:p w:rsidR="00D00D90" w:rsidRPr="00E3258C" w:rsidRDefault="00FE45D2" w:rsidP="00E325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58C">
        <w:rPr>
          <w:rFonts w:ascii="仿宋" w:eastAsia="仿宋" w:hAnsi="仿宋" w:hint="eastAsia"/>
          <w:sz w:val="32"/>
          <w:szCs w:val="32"/>
        </w:rPr>
        <w:t>学院为教职工办实事、解难事、做好事，完善</w:t>
      </w:r>
      <w:r w:rsidR="00D00D90" w:rsidRPr="00E3258C">
        <w:rPr>
          <w:rFonts w:ascii="仿宋" w:eastAsia="仿宋" w:hAnsi="仿宋" w:hint="eastAsia"/>
          <w:sz w:val="32"/>
          <w:szCs w:val="32"/>
        </w:rPr>
        <w:t>学院教职工慰问制度，对职工因病、因伤住院、去世以及家庭困难的教职工进行慰问或给予</w:t>
      </w:r>
      <w:r w:rsidR="00984257" w:rsidRPr="00E3258C">
        <w:rPr>
          <w:rFonts w:ascii="仿宋" w:eastAsia="仿宋" w:hAnsi="仿宋" w:hint="eastAsia"/>
          <w:sz w:val="32"/>
          <w:szCs w:val="32"/>
        </w:rPr>
        <w:t>适当补助；在节假日走访看望困难党员、困难教职工和退休老同志等</w:t>
      </w:r>
      <w:r w:rsidRPr="00E3258C">
        <w:rPr>
          <w:rFonts w:ascii="仿宋" w:eastAsia="仿宋" w:hAnsi="仿宋" w:hint="eastAsia"/>
          <w:sz w:val="32"/>
          <w:szCs w:val="32"/>
        </w:rPr>
        <w:t>；定期开展青年教师座谈会，了解询问青年教师面临的困难</w:t>
      </w:r>
      <w:r w:rsidR="00D00D90" w:rsidRPr="00E3258C">
        <w:rPr>
          <w:rFonts w:ascii="仿宋" w:eastAsia="仿宋" w:hAnsi="仿宋" w:hint="eastAsia"/>
          <w:sz w:val="32"/>
          <w:szCs w:val="32"/>
        </w:rPr>
        <w:t>。</w:t>
      </w:r>
    </w:p>
    <w:p w:rsidR="00FE45D2" w:rsidRPr="00E3258C" w:rsidRDefault="00FE45D2" w:rsidP="00E3258C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3258C">
        <w:rPr>
          <w:rFonts w:ascii="仿宋" w:eastAsia="仿宋" w:hAnsi="仿宋" w:hint="eastAsia"/>
          <w:b/>
          <w:sz w:val="32"/>
          <w:szCs w:val="32"/>
        </w:rPr>
        <w:t>四、下一步努力方向</w:t>
      </w:r>
    </w:p>
    <w:p w:rsidR="00694E4D" w:rsidRDefault="00FE45D2" w:rsidP="00E3258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58C">
        <w:rPr>
          <w:rFonts w:ascii="仿宋" w:eastAsia="仿宋" w:hAnsi="仿宋" w:hint="eastAsia"/>
          <w:sz w:val="32"/>
          <w:szCs w:val="32"/>
        </w:rPr>
        <w:t>学院工会在宣传力度、感召力、活动组织频率等方面还有提高的空间，在未来工作中，将发挥特色优势，加强工会宣传力度、提升在教职工群体中的影响力、积极组织大家喜</w:t>
      </w:r>
      <w:r w:rsidRPr="00E3258C">
        <w:rPr>
          <w:rFonts w:ascii="仿宋" w:eastAsia="仿宋" w:hAnsi="仿宋" w:hint="eastAsia"/>
          <w:sz w:val="32"/>
          <w:szCs w:val="32"/>
        </w:rPr>
        <w:lastRenderedPageBreak/>
        <w:t>闻乐见的活动、加强对教职工的关怀力度。</w:t>
      </w:r>
    </w:p>
    <w:p w:rsidR="00E3258C" w:rsidRPr="00E3258C" w:rsidRDefault="00E3258C" w:rsidP="00E3258C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5E3D7D" w:rsidRPr="00E3258C" w:rsidRDefault="00E3258C" w:rsidP="00E3258C">
      <w:pPr>
        <w:spacing w:line="6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bookmarkStart w:id="0" w:name="_GoBack"/>
      <w:bookmarkEnd w:id="0"/>
      <w:r w:rsidR="005E3D7D" w:rsidRPr="00E3258C">
        <w:rPr>
          <w:rFonts w:ascii="仿宋" w:eastAsia="仿宋" w:hAnsi="仿宋" w:hint="eastAsia"/>
          <w:sz w:val="32"/>
          <w:szCs w:val="32"/>
        </w:rPr>
        <w:t>人文与社会科学学院工会</w:t>
      </w:r>
    </w:p>
    <w:p w:rsidR="005E3D7D" w:rsidRPr="00E3258C" w:rsidRDefault="005E3D7D" w:rsidP="00E3258C">
      <w:pPr>
        <w:spacing w:line="6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E3258C">
        <w:rPr>
          <w:rFonts w:ascii="仿宋" w:eastAsia="仿宋" w:hAnsi="仿宋" w:hint="eastAsia"/>
          <w:sz w:val="32"/>
          <w:szCs w:val="32"/>
        </w:rPr>
        <w:t xml:space="preserve">   </w:t>
      </w:r>
      <w:r w:rsidR="007240A8" w:rsidRPr="00E3258C">
        <w:rPr>
          <w:rFonts w:ascii="仿宋" w:eastAsia="仿宋" w:hAnsi="仿宋" w:hint="eastAsia"/>
          <w:sz w:val="32"/>
          <w:szCs w:val="32"/>
        </w:rPr>
        <w:t xml:space="preserve">                        </w:t>
      </w:r>
      <w:r w:rsidR="00E3258C" w:rsidRPr="00E3258C">
        <w:rPr>
          <w:rFonts w:ascii="仿宋" w:eastAsia="仿宋" w:hAnsi="仿宋" w:hint="eastAsia"/>
          <w:sz w:val="32"/>
          <w:szCs w:val="32"/>
        </w:rPr>
        <w:t>2</w:t>
      </w:r>
      <w:r w:rsidR="00E3258C" w:rsidRPr="00E3258C">
        <w:rPr>
          <w:rFonts w:ascii="仿宋" w:eastAsia="仿宋" w:hAnsi="仿宋"/>
          <w:sz w:val="32"/>
          <w:szCs w:val="32"/>
        </w:rPr>
        <w:t>017</w:t>
      </w:r>
      <w:r w:rsidRPr="00E3258C">
        <w:rPr>
          <w:rFonts w:ascii="仿宋" w:eastAsia="仿宋" w:hAnsi="仿宋" w:hint="eastAsia"/>
          <w:sz w:val="32"/>
          <w:szCs w:val="32"/>
        </w:rPr>
        <w:t>年</w:t>
      </w:r>
      <w:r w:rsidR="00E3258C" w:rsidRPr="00E3258C">
        <w:rPr>
          <w:rFonts w:ascii="仿宋" w:eastAsia="仿宋" w:hAnsi="仿宋" w:hint="eastAsia"/>
          <w:sz w:val="32"/>
          <w:szCs w:val="32"/>
        </w:rPr>
        <w:t>1</w:t>
      </w:r>
      <w:r w:rsidR="00E3258C" w:rsidRPr="00E3258C">
        <w:rPr>
          <w:rFonts w:ascii="仿宋" w:eastAsia="仿宋" w:hAnsi="仿宋"/>
          <w:sz w:val="32"/>
          <w:szCs w:val="32"/>
        </w:rPr>
        <w:t>2</w:t>
      </w:r>
      <w:r w:rsidR="007240A8" w:rsidRPr="00E3258C">
        <w:rPr>
          <w:rFonts w:ascii="仿宋" w:eastAsia="仿宋" w:hAnsi="仿宋" w:hint="eastAsia"/>
          <w:sz w:val="32"/>
          <w:szCs w:val="32"/>
        </w:rPr>
        <w:t>月</w:t>
      </w:r>
      <w:r w:rsidR="00E3258C" w:rsidRPr="00E3258C">
        <w:rPr>
          <w:rFonts w:ascii="仿宋" w:eastAsia="仿宋" w:hAnsi="仿宋" w:hint="eastAsia"/>
          <w:sz w:val="32"/>
          <w:szCs w:val="32"/>
        </w:rPr>
        <w:t>6</w:t>
      </w:r>
      <w:r w:rsidR="003768BB" w:rsidRPr="00E3258C">
        <w:rPr>
          <w:rFonts w:ascii="仿宋" w:eastAsia="仿宋" w:hAnsi="仿宋" w:hint="eastAsia"/>
          <w:sz w:val="32"/>
          <w:szCs w:val="32"/>
        </w:rPr>
        <w:t>日</w:t>
      </w:r>
    </w:p>
    <w:sectPr w:rsidR="005E3D7D" w:rsidRPr="00E3258C" w:rsidSect="005A099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47D" w:rsidRDefault="004D447D" w:rsidP="00E045E1">
      <w:r>
        <w:separator/>
      </w:r>
    </w:p>
  </w:endnote>
  <w:endnote w:type="continuationSeparator" w:id="0">
    <w:p w:rsidR="004D447D" w:rsidRDefault="004D447D" w:rsidP="00E0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F3A" w:rsidRDefault="00095F3A" w:rsidP="007240A8">
    <w:pPr>
      <w:pStyle w:val="a5"/>
      <w:jc w:val="center"/>
    </w:pPr>
  </w:p>
  <w:p w:rsidR="00095F3A" w:rsidRDefault="00095F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47D" w:rsidRDefault="004D447D" w:rsidP="00E045E1">
      <w:r>
        <w:separator/>
      </w:r>
    </w:p>
  </w:footnote>
  <w:footnote w:type="continuationSeparator" w:id="0">
    <w:p w:rsidR="004D447D" w:rsidRDefault="004D447D" w:rsidP="00E0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2C9B"/>
    <w:multiLevelType w:val="hybridMultilevel"/>
    <w:tmpl w:val="7398F312"/>
    <w:lvl w:ilvl="0" w:tplc="59FCB29A">
      <w:start w:val="1"/>
      <w:numFmt w:val="japaneseCounting"/>
      <w:lvlText w:val="%1．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40"/>
        </w:tabs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00"/>
        </w:tabs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60"/>
        </w:tabs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20"/>
      </w:pPr>
    </w:lvl>
  </w:abstractNum>
  <w:abstractNum w:abstractNumId="1" w15:restartNumberingAfterBreak="0">
    <w:nsid w:val="18F41116"/>
    <w:multiLevelType w:val="hybridMultilevel"/>
    <w:tmpl w:val="02887E92"/>
    <w:lvl w:ilvl="0" w:tplc="DB4A6048">
      <w:start w:val="1"/>
      <w:numFmt w:val="japaneseCounting"/>
      <w:lvlText w:val="%1．"/>
      <w:lvlJc w:val="left"/>
      <w:pPr>
        <w:tabs>
          <w:tab w:val="num" w:pos="2240"/>
        </w:tabs>
        <w:ind w:left="22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40"/>
        </w:tabs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00"/>
        </w:tabs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60"/>
        </w:tabs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E42"/>
    <w:rsid w:val="00016773"/>
    <w:rsid w:val="0002536D"/>
    <w:rsid w:val="0003486A"/>
    <w:rsid w:val="00095F3A"/>
    <w:rsid w:val="000A5C45"/>
    <w:rsid w:val="000C7459"/>
    <w:rsid w:val="000D5E71"/>
    <w:rsid w:val="000F44CA"/>
    <w:rsid w:val="001175F6"/>
    <w:rsid w:val="0012691C"/>
    <w:rsid w:val="00126C30"/>
    <w:rsid w:val="00131BF9"/>
    <w:rsid w:val="0013697A"/>
    <w:rsid w:val="00151779"/>
    <w:rsid w:val="001829F6"/>
    <w:rsid w:val="001A2D7A"/>
    <w:rsid w:val="001C61C6"/>
    <w:rsid w:val="00281073"/>
    <w:rsid w:val="00283111"/>
    <w:rsid w:val="00290C5C"/>
    <w:rsid w:val="002E0F48"/>
    <w:rsid w:val="003151A7"/>
    <w:rsid w:val="00316E8C"/>
    <w:rsid w:val="003249A0"/>
    <w:rsid w:val="0032622E"/>
    <w:rsid w:val="003760F2"/>
    <w:rsid w:val="003768BB"/>
    <w:rsid w:val="0038268C"/>
    <w:rsid w:val="003A5C1B"/>
    <w:rsid w:val="003B2402"/>
    <w:rsid w:val="003B59A7"/>
    <w:rsid w:val="003C21E3"/>
    <w:rsid w:val="003C562C"/>
    <w:rsid w:val="003D55C0"/>
    <w:rsid w:val="003E035B"/>
    <w:rsid w:val="003F67EF"/>
    <w:rsid w:val="00404BD8"/>
    <w:rsid w:val="00405997"/>
    <w:rsid w:val="00435638"/>
    <w:rsid w:val="00441B77"/>
    <w:rsid w:val="00444D50"/>
    <w:rsid w:val="00466108"/>
    <w:rsid w:val="00485FD9"/>
    <w:rsid w:val="00495AB6"/>
    <w:rsid w:val="004A2AF3"/>
    <w:rsid w:val="004B2AB9"/>
    <w:rsid w:val="004C1E93"/>
    <w:rsid w:val="004D1CC8"/>
    <w:rsid w:val="004D3B54"/>
    <w:rsid w:val="004D447D"/>
    <w:rsid w:val="004E6CC0"/>
    <w:rsid w:val="004E7E0B"/>
    <w:rsid w:val="005274F1"/>
    <w:rsid w:val="00543F61"/>
    <w:rsid w:val="00560326"/>
    <w:rsid w:val="00562E6A"/>
    <w:rsid w:val="0056640C"/>
    <w:rsid w:val="005951C2"/>
    <w:rsid w:val="005A0998"/>
    <w:rsid w:val="005A6C54"/>
    <w:rsid w:val="005B0B73"/>
    <w:rsid w:val="005E3BE5"/>
    <w:rsid w:val="005E3D7D"/>
    <w:rsid w:val="005F1FCB"/>
    <w:rsid w:val="006476D9"/>
    <w:rsid w:val="00660C64"/>
    <w:rsid w:val="00665F4A"/>
    <w:rsid w:val="00675793"/>
    <w:rsid w:val="00694E4D"/>
    <w:rsid w:val="006B1215"/>
    <w:rsid w:val="007118D9"/>
    <w:rsid w:val="00713D54"/>
    <w:rsid w:val="007240A8"/>
    <w:rsid w:val="007574BC"/>
    <w:rsid w:val="00760273"/>
    <w:rsid w:val="007613D5"/>
    <w:rsid w:val="0078208A"/>
    <w:rsid w:val="007A1E3D"/>
    <w:rsid w:val="007A6463"/>
    <w:rsid w:val="007B7733"/>
    <w:rsid w:val="007C1375"/>
    <w:rsid w:val="007D246D"/>
    <w:rsid w:val="007F6B69"/>
    <w:rsid w:val="0082059C"/>
    <w:rsid w:val="00840D20"/>
    <w:rsid w:val="0085784A"/>
    <w:rsid w:val="00874268"/>
    <w:rsid w:val="00891A45"/>
    <w:rsid w:val="009125C1"/>
    <w:rsid w:val="00941D72"/>
    <w:rsid w:val="0094759B"/>
    <w:rsid w:val="0096627D"/>
    <w:rsid w:val="00977D69"/>
    <w:rsid w:val="00984257"/>
    <w:rsid w:val="00992813"/>
    <w:rsid w:val="009A7588"/>
    <w:rsid w:val="00A20E24"/>
    <w:rsid w:val="00AE7956"/>
    <w:rsid w:val="00B024C1"/>
    <w:rsid w:val="00B35686"/>
    <w:rsid w:val="00B4588A"/>
    <w:rsid w:val="00B57C2D"/>
    <w:rsid w:val="00B613B1"/>
    <w:rsid w:val="00B62EB1"/>
    <w:rsid w:val="00BC69A6"/>
    <w:rsid w:val="00BD47FE"/>
    <w:rsid w:val="00BD7E95"/>
    <w:rsid w:val="00BE10E3"/>
    <w:rsid w:val="00C1206B"/>
    <w:rsid w:val="00C70261"/>
    <w:rsid w:val="00C7159B"/>
    <w:rsid w:val="00C72D0C"/>
    <w:rsid w:val="00CA6CB4"/>
    <w:rsid w:val="00CE618B"/>
    <w:rsid w:val="00D00D90"/>
    <w:rsid w:val="00D1210B"/>
    <w:rsid w:val="00D21867"/>
    <w:rsid w:val="00D32E5F"/>
    <w:rsid w:val="00D34234"/>
    <w:rsid w:val="00D3555B"/>
    <w:rsid w:val="00D53947"/>
    <w:rsid w:val="00D840F5"/>
    <w:rsid w:val="00DF6C01"/>
    <w:rsid w:val="00E045E1"/>
    <w:rsid w:val="00E107C0"/>
    <w:rsid w:val="00E3258C"/>
    <w:rsid w:val="00E33E63"/>
    <w:rsid w:val="00E47CF3"/>
    <w:rsid w:val="00E70288"/>
    <w:rsid w:val="00E76402"/>
    <w:rsid w:val="00E96F73"/>
    <w:rsid w:val="00EB0E42"/>
    <w:rsid w:val="00F12959"/>
    <w:rsid w:val="00F6677E"/>
    <w:rsid w:val="00F67857"/>
    <w:rsid w:val="00F73CE9"/>
    <w:rsid w:val="00F90A14"/>
    <w:rsid w:val="00F916B0"/>
    <w:rsid w:val="00FA1773"/>
    <w:rsid w:val="00FC5B78"/>
    <w:rsid w:val="00FC6F62"/>
    <w:rsid w:val="00FD7CDC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FF5E5C-6F1A-4285-90D9-F4F2E182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n-da1">
    <w:name w:val="lan-da1"/>
    <w:basedOn w:val="a0"/>
    <w:rsid w:val="005F1FCB"/>
    <w:rPr>
      <w:rFonts w:ascii="ˎ̥" w:hAnsi="ˎ̥" w:hint="default"/>
      <w:b/>
      <w:bCs/>
      <w:strike w:val="0"/>
      <w:dstrike w:val="0"/>
      <w:color w:val="2483DB"/>
      <w:sz w:val="21"/>
      <w:szCs w:val="21"/>
      <w:u w:val="none"/>
      <w:effect w:val="none"/>
    </w:rPr>
  </w:style>
  <w:style w:type="paragraph" w:styleId="a3">
    <w:name w:val="Normal (Web)"/>
    <w:basedOn w:val="a"/>
    <w:rsid w:val="003E03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E04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45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04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045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70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2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0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1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69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162</Words>
  <Characters>924</Characters>
  <Application>Microsoft Office Word</Application>
  <DocSecurity>0</DocSecurity>
  <Lines>7</Lines>
  <Paragraphs>2</Paragraphs>
  <ScaleCrop>false</ScaleCrop>
  <Company>MC SYSTEM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2012年人文与社会科学学院工会总结</dc:title>
  <dc:creator>赵清艳</dc:creator>
  <cp:lastModifiedBy>龚承毅</cp:lastModifiedBy>
  <cp:revision>8</cp:revision>
  <dcterms:created xsi:type="dcterms:W3CDTF">2017-01-06T08:47:00Z</dcterms:created>
  <dcterms:modified xsi:type="dcterms:W3CDTF">2017-12-18T05:42:00Z</dcterms:modified>
</cp:coreProperties>
</file>